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 v92 to V111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Do List: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Update to v98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Install .net hosting bundle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 core sites for media and web api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 cache db in sql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Update to 111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Install Elasticsearch v7.X.X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Confirm mongo db is repl set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Run scripts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Test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Update to v98 </w:t>
      </w:r>
      <w:r w:rsidDel="00000000" w:rsidR="00000000" w:rsidRPr="00000000">
        <w:rPr>
          <w:sz w:val="18"/>
          <w:szCs w:val="18"/>
          <w:shd w:fill="a4c2f4" w:val="clear"/>
          <w:rtl w:val="0"/>
        </w:rPr>
        <w:t xml:space="preserve">Dept of Defense -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Extract webinstaller-214.zip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Copy previous config and paste here </w:t>
        <w:br w:type="textWrapping"/>
        <w:t xml:space="preserve">OR</w:t>
        <w:br w:type="textWrapping"/>
        <w:t xml:space="preserve">We can create new config through installer - this would be useful if we have changes to file paths and/or connection strings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Run installer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Main purpose here is to get the last migrations prior to our change to .net core framework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such, there is really no need to test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Install .net hosting bundle and other Reqs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Download .net hosting bundle 6.0.22: </w:t>
      </w:r>
      <w:r w:rsidDel="00000000" w:rsidR="00000000" w:rsidRPr="00000000">
        <w:rPr>
          <w:sz w:val="18"/>
          <w:szCs w:val="18"/>
          <w:shd w:fill="a4c2f4" w:val="clear"/>
          <w:rtl w:val="0"/>
        </w:rPr>
        <w:t xml:space="preserve">Dept of Defense - done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>
          <w:sz w:val="18"/>
          <w:szCs w:val="18"/>
        </w:rPr>
      </w:pP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https://dotnet.microsoft.com/en-us/download/dotnet/6.0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Download .Net Desktop Runtime 6.0.22 </w:t>
      </w:r>
      <w:r w:rsidDel="00000000" w:rsidR="00000000" w:rsidRPr="00000000">
        <w:rPr>
          <w:sz w:val="18"/>
          <w:szCs w:val="18"/>
          <w:shd w:fill="a4c2f4" w:val="clear"/>
          <w:rtl w:val="0"/>
        </w:rPr>
        <w:t xml:space="preserve">Dept of Defense - done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Download .net 4.8 </w:t>
      </w:r>
      <w:r w:rsidDel="00000000" w:rsidR="00000000" w:rsidRPr="00000000">
        <w:rPr>
          <w:sz w:val="18"/>
          <w:szCs w:val="18"/>
          <w:shd w:fill="a4c2f4" w:val="clear"/>
          <w:rtl w:val="0"/>
        </w:rPr>
        <w:t xml:space="preserve">Dept of Defense -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rPr>
          <w:sz w:val="18"/>
          <w:szCs w:val="18"/>
          <w:u w:val="none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https://dotnet.microsoft.com/en-us/download/dotnet-framework/net48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Install all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Create core sites for media and web api  </w:t>
      </w:r>
      <w:r w:rsidDel="00000000" w:rsidR="00000000" w:rsidRPr="00000000">
        <w:rPr>
          <w:sz w:val="18"/>
          <w:szCs w:val="18"/>
          <w:shd w:fill="a4c2f4" w:val="clear"/>
          <w:rtl w:val="0"/>
        </w:rPr>
        <w:t xml:space="preserve">fDept of Defense -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iis, create 2 new sites for web api core and media api core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Stop old sites, re use those names and bindings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Set app pool to no managed code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Create Cache Db in SQL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Add CoreSessionState db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Assign safe user to above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sz w:val="16"/>
          <w:szCs w:val="1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 SSMS run the following:</w:t>
      </w:r>
    </w:p>
    <w:p w:rsidR="00000000" w:rsidDel="00000000" w:rsidP="00000000" w:rsidRDefault="00000000" w:rsidRPr="00000000" w14:paraId="00000027">
      <w:pPr>
        <w:ind w:left="720" w:firstLine="0"/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CREATE TABLE [dbo].[Sessions]</w:t>
      </w:r>
    </w:p>
    <w:p w:rsidR="00000000" w:rsidDel="00000000" w:rsidP="00000000" w:rsidRDefault="00000000" w:rsidRPr="00000000" w14:paraId="00000028">
      <w:pPr>
        <w:ind w:left="720" w:firstLine="0"/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(</w:t>
      </w:r>
    </w:p>
    <w:p w:rsidR="00000000" w:rsidDel="00000000" w:rsidP="00000000" w:rsidRDefault="00000000" w:rsidRPr="00000000" w14:paraId="00000029">
      <w:pPr>
        <w:ind w:left="720" w:firstLine="0"/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    [Id] NVARCHAR(449) NOT NULL PRIMARY KEY, </w:t>
      </w:r>
    </w:p>
    <w:p w:rsidR="00000000" w:rsidDel="00000000" w:rsidP="00000000" w:rsidRDefault="00000000" w:rsidRPr="00000000" w14:paraId="0000002A">
      <w:pPr>
        <w:ind w:left="720" w:firstLine="0"/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    [Value] VARBINARY(MAX) NOT NULL, </w:t>
      </w:r>
    </w:p>
    <w:p w:rsidR="00000000" w:rsidDel="00000000" w:rsidP="00000000" w:rsidRDefault="00000000" w:rsidRPr="00000000" w14:paraId="0000002B">
      <w:pPr>
        <w:ind w:left="720" w:firstLine="0"/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    [ExpiresAtTime] DATETIMEOFFSET NOT NULL, </w:t>
      </w:r>
    </w:p>
    <w:p w:rsidR="00000000" w:rsidDel="00000000" w:rsidP="00000000" w:rsidRDefault="00000000" w:rsidRPr="00000000" w14:paraId="0000002C">
      <w:pPr>
        <w:ind w:left="720" w:firstLine="0"/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    [SlidingExpirationInSeconds] BIGINT NULL, </w:t>
      </w:r>
    </w:p>
    <w:p w:rsidR="00000000" w:rsidDel="00000000" w:rsidP="00000000" w:rsidRDefault="00000000" w:rsidRPr="00000000" w14:paraId="0000002D">
      <w:pPr>
        <w:ind w:left="720" w:firstLine="0"/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    [AbsoluteExpiration] DATETIMEOFFSET NULL)</w:t>
      </w:r>
    </w:p>
    <w:p w:rsidR="00000000" w:rsidDel="00000000" w:rsidP="00000000" w:rsidRDefault="00000000" w:rsidRPr="00000000" w14:paraId="0000002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 to 107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Extract files webinstaller-319-9.107.002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Need to use values in old config for this installer - no great way to do this.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Might be best to just run through installer and re do any needed values 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Other option copy old config, then add missing key/value pairs - there are quite a few so not sure this is the best option.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Replace migrations file with separate file in package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Run the installer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Check that new services are added and started, confirm all queues are correct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Install Elasticsearch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Download elasticsearch here: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https://www.elastic.co/downloads/past-releases/elasticsearch-7-17-13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 data folder, log folder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 above to config.yaml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Install as service using bat file located in bin folder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 soundex analyzer: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bin/elasticsearch-plugin install analysis-phonetic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color w:val="181f38"/>
          <w:sz w:val="19"/>
          <w:szCs w:val="19"/>
          <w:highlight w:val="white"/>
        </w:rPr>
      </w:pPr>
      <w:r w:rsidDel="00000000" w:rsidR="00000000" w:rsidRPr="00000000">
        <w:rPr>
          <w:color w:val="181f38"/>
          <w:sz w:val="19"/>
          <w:szCs w:val="19"/>
          <w:highlight w:val="white"/>
          <w:rtl w:val="0"/>
        </w:rPr>
        <w:t xml:space="preserve">Start service</w:t>
      </w:r>
    </w:p>
    <w:p w:rsidR="00000000" w:rsidDel="00000000" w:rsidP="00000000" w:rsidRDefault="00000000" w:rsidRPr="00000000" w14:paraId="00000040">
      <w:pPr>
        <w:rPr>
          <w:color w:val="181f38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sz w:val="18"/>
          <w:szCs w:val="18"/>
          <w:shd w:fill="a4c2f4" w:val="clear"/>
        </w:rPr>
      </w:pPr>
      <w:r w:rsidDel="00000000" w:rsidR="00000000" w:rsidRPr="00000000">
        <w:rPr>
          <w:b w:val="1"/>
          <w:rtl w:val="0"/>
        </w:rPr>
        <w:t xml:space="preserve">Confirm mongo db is repl set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 xml:space="preserve">In compass, robo mongo, or command line run rs.status() </w:t>
      </w:r>
    </w:p>
    <w:p w:rsidR="00000000" w:rsidDel="00000000" w:rsidP="00000000" w:rsidRDefault="00000000" w:rsidRPr="00000000" w14:paraId="00000043">
      <w:pPr>
        <w:ind w:left="1440" w:firstLine="0"/>
        <w:rPr/>
      </w:pPr>
      <w:r w:rsidDel="00000000" w:rsidR="00000000" w:rsidRPr="00000000">
        <w:rPr>
          <w:rtl w:val="0"/>
        </w:rPr>
        <w:t xml:space="preserve">stop your mongodb service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  <w:t xml:space="preserve">open cmd prompt and run the following:</w:t>
      </w:r>
    </w:p>
    <w:p w:rsidR="00000000" w:rsidDel="00000000" w:rsidP="00000000" w:rsidRDefault="00000000" w:rsidRPr="00000000" w14:paraId="00000045">
      <w:pPr>
        <w:ind w:left="1440" w:firstLine="0"/>
        <w:rPr/>
      </w:pPr>
      <w:r w:rsidDel="00000000" w:rsidR="00000000" w:rsidRPr="00000000">
        <w:rPr>
          <w:rtl w:val="0"/>
        </w:rPr>
        <w:t xml:space="preserve">C:\Program Files\MongoDB\Server\4.4\bin&gt;mongod --replSet FdaReplicaSet --dbpath C:\Tracker\data\mongodb\data</w:t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  <w:t xml:space="preserve">In separate cmd prompt, run mongo shell :</w:t>
      </w:r>
    </w:p>
    <w:p w:rsidR="00000000" w:rsidDel="00000000" w:rsidP="00000000" w:rsidRDefault="00000000" w:rsidRPr="00000000" w14:paraId="00000047">
      <w:pPr>
        <w:ind w:left="1440" w:firstLine="0"/>
        <w:rPr/>
      </w:pPr>
      <w:r w:rsidDel="00000000" w:rsidR="00000000" w:rsidRPr="00000000">
        <w:rPr>
          <w:rtl w:val="0"/>
        </w:rPr>
        <w:t xml:space="preserve">mongo.exe</w:t>
      </w:r>
    </w:p>
    <w:p w:rsidR="00000000" w:rsidDel="00000000" w:rsidP="00000000" w:rsidRDefault="00000000" w:rsidRPr="00000000" w14:paraId="00000048">
      <w:pPr>
        <w:ind w:left="1440" w:firstLine="0"/>
        <w:rPr/>
      </w:pPr>
      <w:r w:rsidDel="00000000" w:rsidR="00000000" w:rsidRPr="00000000">
        <w:rPr>
          <w:rtl w:val="0"/>
        </w:rPr>
        <w:t xml:space="preserve">DO a check :</w:t>
      </w:r>
    </w:p>
    <w:p w:rsidR="00000000" w:rsidDel="00000000" w:rsidP="00000000" w:rsidRDefault="00000000" w:rsidRPr="00000000" w14:paraId="00000049">
      <w:pPr>
        <w:ind w:left="1440" w:firstLine="0"/>
        <w:rPr/>
      </w:pPr>
      <w:r w:rsidDel="00000000" w:rsidR="00000000" w:rsidRPr="00000000">
        <w:rPr>
          <w:rtl w:val="0"/>
        </w:rPr>
        <w:t xml:space="preserve">rs.status()</w:t>
      </w:r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  <w:t xml:space="preserve">shoudl return message saying no replset config has been received</w:t>
      </w:r>
    </w:p>
    <w:p w:rsidR="00000000" w:rsidDel="00000000" w:rsidP="00000000" w:rsidRDefault="00000000" w:rsidRPr="00000000" w14:paraId="0000004B">
      <w:pPr>
        <w:ind w:left="1440" w:firstLine="0"/>
        <w:rPr/>
      </w:pPr>
      <w:r w:rsidDel="00000000" w:rsidR="00000000" w:rsidRPr="00000000">
        <w:rPr>
          <w:rtl w:val="0"/>
        </w:rPr>
        <w:t xml:space="preserve">Initialize the replset:</w:t>
      </w:r>
    </w:p>
    <w:p w:rsidR="00000000" w:rsidDel="00000000" w:rsidP="00000000" w:rsidRDefault="00000000" w:rsidRPr="00000000" w14:paraId="0000004C">
      <w:pPr>
        <w:ind w:left="1440" w:firstLine="0"/>
        <w:rPr/>
      </w:pPr>
      <w:r w:rsidDel="00000000" w:rsidR="00000000" w:rsidRPr="00000000">
        <w:rPr>
          <w:rtl w:val="0"/>
        </w:rPr>
        <w:t xml:space="preserve">rs.initiate()</w:t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rPr>
          <w:rtl w:val="0"/>
        </w:rPr>
        <w:t xml:space="preserve">close mongo shell</w:t>
      </w:r>
    </w:p>
    <w:p w:rsidR="00000000" w:rsidDel="00000000" w:rsidP="00000000" w:rsidRDefault="00000000" w:rsidRPr="00000000" w14:paraId="0000004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 w:firstLine="0"/>
        <w:rPr/>
      </w:pPr>
      <w:r w:rsidDel="00000000" w:rsidR="00000000" w:rsidRPr="00000000">
        <w:rPr>
          <w:rtl w:val="0"/>
        </w:rPr>
        <w:t xml:space="preserve">stop command line service</w:t>
      </w:r>
    </w:p>
    <w:p w:rsidR="00000000" w:rsidDel="00000000" w:rsidP="00000000" w:rsidRDefault="00000000" w:rsidRPr="00000000" w14:paraId="0000005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440" w:firstLine="0"/>
        <w:rPr/>
      </w:pPr>
      <w:r w:rsidDel="00000000" w:rsidR="00000000" w:rsidRPr="00000000">
        <w:rPr>
          <w:rtl w:val="0"/>
        </w:rPr>
        <w:t xml:space="preserve">restart mongodb in Windows Services</w:t>
      </w:r>
    </w:p>
    <w:p w:rsidR="00000000" w:rsidDel="00000000" w:rsidP="00000000" w:rsidRDefault="00000000" w:rsidRPr="00000000" w14:paraId="0000005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440" w:firstLine="0"/>
        <w:rPr/>
      </w:pPr>
      <w:r w:rsidDel="00000000" w:rsidR="00000000" w:rsidRPr="00000000">
        <w:rPr>
          <w:rtl w:val="0"/>
        </w:rPr>
        <w:t xml:space="preserve">in mongo.cnf add replication section:</w:t>
      </w:r>
    </w:p>
    <w:p w:rsidR="00000000" w:rsidDel="00000000" w:rsidP="00000000" w:rsidRDefault="00000000" w:rsidRPr="00000000" w14:paraId="00000054">
      <w:pPr>
        <w:ind w:left="1440" w:firstLine="0"/>
        <w:rPr/>
      </w:pPr>
      <w:r w:rsidDel="00000000" w:rsidR="00000000" w:rsidRPr="00000000">
        <w:rPr>
          <w:rtl w:val="0"/>
        </w:rPr>
        <w:t xml:space="preserve">replication:</w:t>
      </w:r>
    </w:p>
    <w:p w:rsidR="00000000" w:rsidDel="00000000" w:rsidP="00000000" w:rsidRDefault="00000000" w:rsidRPr="00000000" w14:paraId="00000055">
      <w:pPr>
        <w:ind w:left="1440" w:firstLine="0"/>
        <w:rPr/>
      </w:pPr>
      <w:r w:rsidDel="00000000" w:rsidR="00000000" w:rsidRPr="00000000">
        <w:rPr>
          <w:rtl w:val="0"/>
        </w:rPr>
        <w:t xml:space="preserve"> oplogSizeMB: 2000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  <w:t xml:space="preserve"> replSetName: &lt;repl set name&gt;</w:t>
      </w:r>
    </w:p>
    <w:p w:rsidR="00000000" w:rsidDel="00000000" w:rsidP="00000000" w:rsidRDefault="00000000" w:rsidRPr="00000000" w14:paraId="00000057">
      <w:pPr>
        <w:ind w:left="1440" w:firstLine="0"/>
        <w:rPr/>
      </w:pPr>
      <w:r w:rsidDel="00000000" w:rsidR="00000000" w:rsidRPr="00000000">
        <w:rPr>
          <w:rtl w:val="0"/>
        </w:rPr>
        <w:t xml:space="preserve"> enableMajorityReadConcern: false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Run scripts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Old .Net Script runner:</w:t>
      </w:r>
    </w:p>
    <w:p w:rsidR="00000000" w:rsidDel="00000000" w:rsidP="00000000" w:rsidRDefault="00000000" w:rsidRPr="00000000" w14:paraId="0000005B">
      <w:pPr>
        <w:numPr>
          <w:ilvl w:val="1"/>
          <w:numId w:val="6"/>
        </w:numPr>
        <w:ind w:left="1440" w:hanging="360"/>
      </w:pPr>
      <w:r w:rsidDel="00000000" w:rsidR="00000000" w:rsidRPr="00000000">
        <w:rPr>
          <w:sz w:val="16"/>
          <w:szCs w:val="16"/>
          <w:rtl w:val="0"/>
        </w:rPr>
        <w:t xml:space="preserve">Migrate-cases-for-multi-case-officers </w:t>
      </w:r>
    </w:p>
    <w:p w:rsidR="00000000" w:rsidDel="00000000" w:rsidP="00000000" w:rsidRDefault="00000000" w:rsidRPr="00000000" w14:paraId="0000005C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Migrate-reports-for-multi-case-officers </w:t>
      </w:r>
    </w:p>
    <w:p w:rsidR="00000000" w:rsidDel="00000000" w:rsidP="00000000" w:rsidRDefault="00000000" w:rsidRPr="00000000" w14:paraId="0000005D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rename-duplicate-user-groups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.netCore Script Runner</w:t>
      </w:r>
    </w:p>
    <w:p w:rsidR="00000000" w:rsidDel="00000000" w:rsidP="00000000" w:rsidRDefault="00000000" w:rsidRPr="00000000" w14:paraId="0000005F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Will need to create appsettings.json</w:t>
      </w:r>
    </w:p>
    <w:p w:rsidR="00000000" w:rsidDel="00000000" w:rsidP="00000000" w:rsidRDefault="00000000" w:rsidRPr="00000000" w14:paraId="00000060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Migrate-saved-searches-for-multi-case-officers x</w:t>
      </w:r>
    </w:p>
    <w:p w:rsidR="00000000" w:rsidDel="00000000" w:rsidP="00000000" w:rsidRDefault="00000000" w:rsidRPr="00000000" w14:paraId="00000061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Sync-user-person-records-active-status x</w:t>
      </w:r>
    </w:p>
    <w:p w:rsidR="00000000" w:rsidDel="00000000" w:rsidP="00000000" w:rsidRDefault="00000000" w:rsidRPr="00000000" w14:paraId="00000062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Update-users-to-include-usergroups x</w:t>
      </w:r>
    </w:p>
    <w:p w:rsidR="00000000" w:rsidDel="00000000" w:rsidP="00000000" w:rsidRDefault="00000000" w:rsidRPr="00000000" w14:paraId="00000063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sync-items-current-office-name-mongo x</w:t>
      </w:r>
    </w:p>
    <w:p w:rsidR="00000000" w:rsidDel="00000000" w:rsidP="00000000" w:rsidRDefault="00000000" w:rsidRPr="00000000" w14:paraId="00000064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create-mongo-indices</w:t>
      </w:r>
    </w:p>
    <w:p w:rsidR="00000000" w:rsidDel="00000000" w:rsidP="00000000" w:rsidRDefault="00000000" w:rsidRPr="00000000" w14:paraId="00000065">
      <w:pPr>
        <w:numPr>
          <w:ilvl w:val="1"/>
          <w:numId w:val="6"/>
        </w:numPr>
        <w:ind w:left="144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Update-disposition-auth-status-in-mongo-and-es x</w:t>
      </w:r>
    </w:p>
    <w:p w:rsidR="00000000" w:rsidDel="00000000" w:rsidP="00000000" w:rsidRDefault="00000000" w:rsidRPr="00000000" w14:paraId="00000066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Update-transferred-from-to-person x</w:t>
      </w:r>
    </w:p>
    <w:p w:rsidR="00000000" w:rsidDel="00000000" w:rsidP="00000000" w:rsidRDefault="00000000" w:rsidRPr="00000000" w14:paraId="00000067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update-saved-searches-transferred-from-to-person (select N to do the complete conversion)  x</w:t>
      </w:r>
    </w:p>
    <w:p w:rsidR="00000000" w:rsidDel="00000000" w:rsidP="00000000" w:rsidRDefault="00000000" w:rsidRPr="00000000" w14:paraId="00000068">
      <w:pPr>
        <w:numPr>
          <w:ilvl w:val="1"/>
          <w:numId w:val="6"/>
        </w:numPr>
        <w:ind w:left="144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Notes-to-es x </w:t>
      </w:r>
    </w:p>
    <w:p w:rsidR="00000000" w:rsidDel="00000000" w:rsidP="00000000" w:rsidRDefault="00000000" w:rsidRPr="00000000" w14:paraId="00000069">
      <w:pPr>
        <w:numPr>
          <w:ilvl w:val="1"/>
          <w:numId w:val="6"/>
        </w:numPr>
        <w:ind w:left="144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Add-missing-es-cases-from-mongo-for-an-org x </w:t>
      </w:r>
    </w:p>
    <w:p w:rsidR="00000000" w:rsidDel="00000000" w:rsidP="00000000" w:rsidRDefault="00000000" w:rsidRPr="00000000" w14:paraId="0000006A">
      <w:pPr>
        <w:numPr>
          <w:ilvl w:val="1"/>
          <w:numId w:val="6"/>
        </w:numPr>
        <w:ind w:left="144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Add-missing-es-items-from-mongo-for-an-org x</w:t>
      </w:r>
    </w:p>
    <w:p w:rsidR="00000000" w:rsidDel="00000000" w:rsidP="00000000" w:rsidRDefault="00000000" w:rsidRPr="00000000" w14:paraId="0000006B">
      <w:pPr>
        <w:numPr>
          <w:ilvl w:val="1"/>
          <w:numId w:val="6"/>
        </w:numPr>
        <w:ind w:left="144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Add-missing-es-people-from-mongo-for-an-org x </w:t>
      </w:r>
    </w:p>
    <w:p w:rsidR="00000000" w:rsidDel="00000000" w:rsidP="00000000" w:rsidRDefault="00000000" w:rsidRPr="00000000" w14:paraId="0000006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rPr>
          <w:b w:val="1"/>
          <w:color w:val="181f38"/>
          <w:sz w:val="21"/>
          <w:szCs w:val="21"/>
          <w:highlight w:val="white"/>
        </w:rPr>
      </w:pPr>
      <w:r w:rsidDel="00000000" w:rsidR="00000000" w:rsidRPr="00000000">
        <w:rPr>
          <w:b w:val="1"/>
          <w:color w:val="181f38"/>
          <w:sz w:val="21"/>
          <w:szCs w:val="21"/>
          <w:highlight w:val="white"/>
          <w:rtl w:val="0"/>
        </w:rPr>
        <w:t xml:space="preserve">Set up Soundex In Elasticsearch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pBdr>
          <w:top w:color="auto" w:space="1" w:sz="0" w:val="none"/>
          <w:bottom w:color="auto" w:space="1" w:sz="0" w:val="none"/>
          <w:between w:color="auto" w:space="1" w:sz="0" w:val="none"/>
        </w:pBdr>
        <w:shd w:fill="ffffff" w:val="clear"/>
        <w:ind w:left="1440" w:hanging="36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Close the index:</w:t>
      </w:r>
    </w:p>
    <w:p w:rsidR="00000000" w:rsidDel="00000000" w:rsidP="00000000" w:rsidRDefault="00000000" w:rsidRPr="00000000" w14:paraId="00000070">
      <w:pPr>
        <w:numPr>
          <w:ilvl w:val="1"/>
          <w:numId w:val="8"/>
        </w:numPr>
        <w:pBdr>
          <w:top w:color="auto" w:space="1" w:sz="0" w:val="none"/>
          <w:bottom w:color="auto" w:space="1" w:sz="0" w:val="none"/>
          <w:between w:color="auto" w:space="1" w:sz="0" w:val="none"/>
        </w:pBdr>
        <w:shd w:fill="ffffff" w:val="clear"/>
        <w:ind w:left="2160" w:hanging="36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POST: </w:t>
      </w:r>
      <w:r w:rsidDel="00000000" w:rsidR="00000000" w:rsidRPr="00000000">
        <w:rPr>
          <w:color w:val="191919"/>
          <w:sz w:val="17"/>
          <w:szCs w:val="17"/>
          <w:highlight w:val="white"/>
          <w:rtl w:val="0"/>
        </w:rPr>
        <w:t xml:space="preserve">http://localhost:9200/people/_close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pBdr>
          <w:top w:color="auto" w:space="1" w:sz="0" w:val="none"/>
          <w:bottom w:color="auto" w:space="1" w:sz="0" w:val="none"/>
          <w:between w:color="auto" w:space="1" w:sz="0" w:val="none"/>
        </w:pBdr>
        <w:shd w:fill="ffffff" w:val="clear"/>
        <w:ind w:left="1440" w:hanging="36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Add new Analyzer:</w:t>
      </w:r>
    </w:p>
    <w:p w:rsidR="00000000" w:rsidDel="00000000" w:rsidP="00000000" w:rsidRDefault="00000000" w:rsidRPr="00000000" w14:paraId="00000072">
      <w:pPr>
        <w:numPr>
          <w:ilvl w:val="1"/>
          <w:numId w:val="8"/>
        </w:numPr>
        <w:pBdr>
          <w:top w:color="auto" w:space="1" w:sz="0" w:val="none"/>
          <w:bottom w:color="auto" w:space="1" w:sz="0" w:val="none"/>
          <w:between w:color="auto" w:space="1" w:sz="0" w:val="none"/>
        </w:pBdr>
        <w:shd w:fill="ffffff" w:val="clear"/>
        <w:ind w:left="2160" w:hanging="36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PUT:</w:t>
      </w:r>
      <w:hyperlink r:id="rId9">
        <w:r w:rsidDel="00000000" w:rsidR="00000000" w:rsidRPr="00000000">
          <w:rPr>
            <w:color w:val="181f38"/>
            <w:sz w:val="17"/>
            <w:szCs w:val="17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17"/>
            <w:szCs w:val="17"/>
            <w:highlight w:val="white"/>
            <w:u w:val="single"/>
            <w:rtl w:val="0"/>
          </w:rPr>
          <w:t xml:space="preserve">http://localhost:9200/people/_settings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8"/>
        </w:numPr>
        <w:pBdr>
          <w:top w:color="auto" w:space="1" w:sz="0" w:val="none"/>
          <w:bottom w:color="auto" w:space="1" w:sz="0" w:val="none"/>
          <w:between w:color="auto" w:space="1" w:sz="0" w:val="none"/>
        </w:pBdr>
        <w:shd w:fill="ffffff" w:val="clear"/>
        <w:ind w:left="2160" w:hanging="360"/>
        <w:rPr>
          <w:color w:val="181f38"/>
          <w:sz w:val="17"/>
          <w:szCs w:val="17"/>
        </w:rPr>
      </w:pPr>
      <w:r w:rsidDel="00000000" w:rsidR="00000000" w:rsidRPr="00000000">
        <w:rPr>
          <w:color w:val="191919"/>
          <w:sz w:val="17"/>
          <w:szCs w:val="17"/>
          <w:highlight w:val="white"/>
          <w:rtl w:val="0"/>
        </w:rPr>
        <w:t xml:space="preserve">BODY:</w:t>
      </w:r>
    </w:p>
    <w:p w:rsidR="00000000" w:rsidDel="00000000" w:rsidP="00000000" w:rsidRDefault="00000000" w:rsidRPr="00000000" w14:paraId="00000074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{</w:t>
      </w:r>
    </w:p>
    <w:p w:rsidR="00000000" w:rsidDel="00000000" w:rsidP="00000000" w:rsidRDefault="00000000" w:rsidRPr="00000000" w14:paraId="00000075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"analysis"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{</w:t>
      </w:r>
    </w:p>
    <w:p w:rsidR="00000000" w:rsidDel="00000000" w:rsidP="00000000" w:rsidRDefault="00000000" w:rsidRPr="00000000" w14:paraId="00000076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"analyzer"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{</w:t>
      </w:r>
    </w:p>
    <w:p w:rsidR="00000000" w:rsidDel="00000000" w:rsidP="00000000" w:rsidRDefault="00000000" w:rsidRPr="00000000" w14:paraId="00000077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"tp_soundex"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{</w:t>
      </w:r>
    </w:p>
    <w:p w:rsidR="00000000" w:rsidDel="00000000" w:rsidP="00000000" w:rsidRDefault="00000000" w:rsidRPr="00000000" w14:paraId="00000078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"tokenizer"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</w:t>
      </w:r>
      <w:r w:rsidDel="00000000" w:rsidR="00000000" w:rsidRPr="00000000">
        <w:rPr>
          <w:color w:val="1e88e5"/>
          <w:sz w:val="17"/>
          <w:szCs w:val="17"/>
          <w:highlight w:val="white"/>
          <w:rtl w:val="0"/>
        </w:rPr>
        <w:t xml:space="preserve">"standard"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79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"filter"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[</w:t>
      </w:r>
    </w:p>
    <w:p w:rsidR="00000000" w:rsidDel="00000000" w:rsidP="00000000" w:rsidRDefault="00000000" w:rsidRPr="00000000" w14:paraId="0000007A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        </w:t>
      </w:r>
      <w:r w:rsidDel="00000000" w:rsidR="00000000" w:rsidRPr="00000000">
        <w:rPr>
          <w:color w:val="1e88e5"/>
          <w:sz w:val="17"/>
          <w:szCs w:val="17"/>
          <w:highlight w:val="white"/>
          <w:rtl w:val="0"/>
        </w:rPr>
        <w:t xml:space="preserve">"lowercase"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7B">
      <w:pPr>
        <w:shd w:fill="ffffff" w:val="clear"/>
        <w:ind w:left="2880" w:firstLine="0"/>
        <w:rPr>
          <w:color w:val="1e88e5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        </w:t>
      </w:r>
      <w:r w:rsidDel="00000000" w:rsidR="00000000" w:rsidRPr="00000000">
        <w:rPr>
          <w:color w:val="1e88e5"/>
          <w:sz w:val="17"/>
          <w:szCs w:val="17"/>
          <w:highlight w:val="white"/>
          <w:rtl w:val="0"/>
        </w:rPr>
        <w:t xml:space="preserve">"tp_soundex_filter"</w:t>
      </w:r>
    </w:p>
    <w:p w:rsidR="00000000" w:rsidDel="00000000" w:rsidP="00000000" w:rsidRDefault="00000000" w:rsidRPr="00000000" w14:paraId="0000007C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    ]</w:t>
      </w:r>
    </w:p>
    <w:p w:rsidR="00000000" w:rsidDel="00000000" w:rsidP="00000000" w:rsidRDefault="00000000" w:rsidRPr="00000000" w14:paraId="0000007D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}</w:t>
      </w:r>
    </w:p>
    <w:p w:rsidR="00000000" w:rsidDel="00000000" w:rsidP="00000000" w:rsidRDefault="00000000" w:rsidRPr="00000000" w14:paraId="0000007E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},</w:t>
      </w:r>
    </w:p>
    <w:p w:rsidR="00000000" w:rsidDel="00000000" w:rsidP="00000000" w:rsidRDefault="00000000" w:rsidRPr="00000000" w14:paraId="0000007F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"filter"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{</w:t>
      </w:r>
    </w:p>
    <w:p w:rsidR="00000000" w:rsidDel="00000000" w:rsidP="00000000" w:rsidRDefault="00000000" w:rsidRPr="00000000" w14:paraId="00000080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"tp_soundex_filter"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{</w:t>
      </w:r>
    </w:p>
    <w:p w:rsidR="00000000" w:rsidDel="00000000" w:rsidP="00000000" w:rsidRDefault="00000000" w:rsidRPr="00000000" w14:paraId="00000081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"type"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</w:t>
      </w:r>
      <w:r w:rsidDel="00000000" w:rsidR="00000000" w:rsidRPr="00000000">
        <w:rPr>
          <w:color w:val="1e88e5"/>
          <w:sz w:val="17"/>
          <w:szCs w:val="17"/>
          <w:highlight w:val="white"/>
          <w:rtl w:val="0"/>
        </w:rPr>
        <w:t xml:space="preserve">"phonetic"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82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"encoder"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</w:t>
      </w:r>
      <w:r w:rsidDel="00000000" w:rsidR="00000000" w:rsidRPr="00000000">
        <w:rPr>
          <w:color w:val="1e88e5"/>
          <w:sz w:val="17"/>
          <w:szCs w:val="17"/>
          <w:highlight w:val="white"/>
          <w:rtl w:val="0"/>
        </w:rPr>
        <w:t xml:space="preserve">"double_metaphone"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83">
      <w:pPr>
        <w:shd w:fill="ffffff" w:val="clear"/>
        <w:ind w:left="2880" w:firstLine="0"/>
        <w:rPr>
          <w:color w:val="1e88e5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    </w:t>
      </w:r>
      <w:r w:rsidDel="00000000" w:rsidR="00000000" w:rsidRPr="00000000">
        <w:rPr>
          <w:color w:val="d81b60"/>
          <w:sz w:val="17"/>
          <w:szCs w:val="17"/>
          <w:highlight w:val="white"/>
          <w:rtl w:val="0"/>
        </w:rPr>
        <w:t xml:space="preserve">"replace"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: </w:t>
      </w:r>
      <w:r w:rsidDel="00000000" w:rsidR="00000000" w:rsidRPr="00000000">
        <w:rPr>
          <w:color w:val="1e88e5"/>
          <w:sz w:val="17"/>
          <w:szCs w:val="17"/>
          <w:highlight w:val="white"/>
          <w:rtl w:val="0"/>
        </w:rPr>
        <w:t xml:space="preserve">false</w:t>
      </w:r>
    </w:p>
    <w:p w:rsidR="00000000" w:rsidDel="00000000" w:rsidP="00000000" w:rsidRDefault="00000000" w:rsidRPr="00000000" w14:paraId="00000084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    }</w:t>
      </w:r>
    </w:p>
    <w:p w:rsidR="00000000" w:rsidDel="00000000" w:rsidP="00000000" w:rsidRDefault="00000000" w:rsidRPr="00000000" w14:paraId="00000085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    }</w:t>
      </w:r>
    </w:p>
    <w:p w:rsidR="00000000" w:rsidDel="00000000" w:rsidP="00000000" w:rsidRDefault="00000000" w:rsidRPr="00000000" w14:paraId="00000086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    }</w:t>
      </w:r>
    </w:p>
    <w:p w:rsidR="00000000" w:rsidDel="00000000" w:rsidP="00000000" w:rsidRDefault="00000000" w:rsidRPr="00000000" w14:paraId="00000087">
      <w:pPr>
        <w:shd w:fill="ffffff" w:val="clear"/>
        <w:ind w:left="2880" w:firstLine="0"/>
        <w:rPr>
          <w:color w:val="181f38"/>
          <w:sz w:val="17"/>
          <w:szCs w:val="17"/>
          <w:highlight w:val="white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}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pBdr>
          <w:top w:color="auto" w:space="1" w:sz="0" w:val="none"/>
          <w:bottom w:color="auto" w:space="1" w:sz="0" w:val="none"/>
          <w:between w:color="auto" w:space="1" w:sz="0" w:val="none"/>
        </w:pBdr>
        <w:shd w:fill="ffffff" w:val="clear"/>
        <w:ind w:left="1440" w:hanging="36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Open Index:</w:t>
      </w:r>
    </w:p>
    <w:p w:rsidR="00000000" w:rsidDel="00000000" w:rsidP="00000000" w:rsidRDefault="00000000" w:rsidRPr="00000000" w14:paraId="00000089">
      <w:pPr>
        <w:numPr>
          <w:ilvl w:val="1"/>
          <w:numId w:val="8"/>
        </w:numPr>
        <w:pBdr>
          <w:top w:color="auto" w:space="1" w:sz="0" w:val="none"/>
          <w:bottom w:color="auto" w:space="1" w:sz="0" w:val="none"/>
          <w:between w:color="auto" w:space="1" w:sz="0" w:val="none"/>
        </w:pBdr>
        <w:shd w:fill="ffffff" w:val="clear"/>
        <w:ind w:left="2160" w:hanging="36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POST:</w:t>
      </w:r>
      <w:hyperlink r:id="rId11">
        <w:r w:rsidDel="00000000" w:rsidR="00000000" w:rsidRPr="00000000">
          <w:rPr>
            <w:color w:val="181f38"/>
            <w:sz w:val="17"/>
            <w:szCs w:val="17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17"/>
            <w:szCs w:val="17"/>
            <w:highlight w:val="white"/>
            <w:u w:val="single"/>
            <w:rtl w:val="0"/>
          </w:rPr>
          <w:t xml:space="preserve">http://localhost:9200/people/_open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Check if fields were added due to add missing people script above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 if needed</w:t>
      </w:r>
    </w:p>
    <w:p w:rsidR="00000000" w:rsidDel="00000000" w:rsidP="00000000" w:rsidRDefault="00000000" w:rsidRPr="00000000" w14:paraId="0000008C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{</w:t>
      </w:r>
    </w:p>
    <w:p w:rsidR="00000000" w:rsidDel="00000000" w:rsidP="00000000" w:rsidRDefault="00000000" w:rsidRPr="00000000" w14:paraId="0000008D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"properties": {</w:t>
      </w:r>
    </w:p>
    <w:p w:rsidR="00000000" w:rsidDel="00000000" w:rsidP="00000000" w:rsidRDefault="00000000" w:rsidRPr="00000000" w14:paraId="0000008E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"NameSoundexV2": {</w:t>
      </w:r>
    </w:p>
    <w:p w:rsidR="00000000" w:rsidDel="00000000" w:rsidP="00000000" w:rsidRDefault="00000000" w:rsidRPr="00000000" w14:paraId="0000008F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"type": "text",</w:t>
      </w:r>
    </w:p>
    <w:p w:rsidR="00000000" w:rsidDel="00000000" w:rsidP="00000000" w:rsidRDefault="00000000" w:rsidRPr="00000000" w14:paraId="00000090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"analyzer": "tp_soundex" </w:t>
      </w:r>
    </w:p>
    <w:p w:rsidR="00000000" w:rsidDel="00000000" w:rsidP="00000000" w:rsidRDefault="00000000" w:rsidRPr="00000000" w14:paraId="00000091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},</w:t>
      </w:r>
    </w:p>
    <w:p w:rsidR="00000000" w:rsidDel="00000000" w:rsidP="00000000" w:rsidRDefault="00000000" w:rsidRPr="00000000" w14:paraId="00000092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"FirstNameSoundexV2": {</w:t>
      </w:r>
    </w:p>
    <w:p w:rsidR="00000000" w:rsidDel="00000000" w:rsidP="00000000" w:rsidRDefault="00000000" w:rsidRPr="00000000" w14:paraId="00000093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"type": "text",</w:t>
      </w:r>
    </w:p>
    <w:p w:rsidR="00000000" w:rsidDel="00000000" w:rsidP="00000000" w:rsidRDefault="00000000" w:rsidRPr="00000000" w14:paraId="00000094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"analyzer": "tp_soundex" </w:t>
      </w:r>
    </w:p>
    <w:p w:rsidR="00000000" w:rsidDel="00000000" w:rsidP="00000000" w:rsidRDefault="00000000" w:rsidRPr="00000000" w14:paraId="00000095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},</w:t>
      </w:r>
    </w:p>
    <w:p w:rsidR="00000000" w:rsidDel="00000000" w:rsidP="00000000" w:rsidRDefault="00000000" w:rsidRPr="00000000" w14:paraId="00000096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"MiddleNameSoundexV2": {</w:t>
      </w:r>
    </w:p>
    <w:p w:rsidR="00000000" w:rsidDel="00000000" w:rsidP="00000000" w:rsidRDefault="00000000" w:rsidRPr="00000000" w14:paraId="00000097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"type": "text",</w:t>
      </w:r>
    </w:p>
    <w:p w:rsidR="00000000" w:rsidDel="00000000" w:rsidP="00000000" w:rsidRDefault="00000000" w:rsidRPr="00000000" w14:paraId="00000098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"analyzer": "tp_soundex" </w:t>
      </w:r>
    </w:p>
    <w:p w:rsidR="00000000" w:rsidDel="00000000" w:rsidP="00000000" w:rsidRDefault="00000000" w:rsidRPr="00000000" w14:paraId="00000099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},</w:t>
      </w:r>
    </w:p>
    <w:p w:rsidR="00000000" w:rsidDel="00000000" w:rsidP="00000000" w:rsidRDefault="00000000" w:rsidRPr="00000000" w14:paraId="0000009A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"LastNameSoundexV2": {</w:t>
      </w:r>
    </w:p>
    <w:p w:rsidR="00000000" w:rsidDel="00000000" w:rsidP="00000000" w:rsidRDefault="00000000" w:rsidRPr="00000000" w14:paraId="0000009B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"type": "text",</w:t>
      </w:r>
    </w:p>
    <w:p w:rsidR="00000000" w:rsidDel="00000000" w:rsidP="00000000" w:rsidRDefault="00000000" w:rsidRPr="00000000" w14:paraId="0000009C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"analyzer": "tp_soundex" </w:t>
      </w:r>
    </w:p>
    <w:p w:rsidR="00000000" w:rsidDel="00000000" w:rsidP="00000000" w:rsidRDefault="00000000" w:rsidRPr="00000000" w14:paraId="0000009D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},</w:t>
      </w:r>
    </w:p>
    <w:p w:rsidR="00000000" w:rsidDel="00000000" w:rsidP="00000000" w:rsidRDefault="00000000" w:rsidRPr="00000000" w14:paraId="0000009E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"AliasSoundexV2": {</w:t>
      </w:r>
    </w:p>
    <w:p w:rsidR="00000000" w:rsidDel="00000000" w:rsidP="00000000" w:rsidRDefault="00000000" w:rsidRPr="00000000" w14:paraId="0000009F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"type": "text",</w:t>
      </w:r>
    </w:p>
    <w:p w:rsidR="00000000" w:rsidDel="00000000" w:rsidP="00000000" w:rsidRDefault="00000000" w:rsidRPr="00000000" w14:paraId="000000A0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"analyzer": "tp_soundex" </w:t>
      </w:r>
    </w:p>
    <w:p w:rsidR="00000000" w:rsidDel="00000000" w:rsidP="00000000" w:rsidRDefault="00000000" w:rsidRPr="00000000" w14:paraId="000000A1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},</w:t>
      </w:r>
    </w:p>
    <w:p w:rsidR="00000000" w:rsidDel="00000000" w:rsidP="00000000" w:rsidRDefault="00000000" w:rsidRPr="00000000" w14:paraId="000000A2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"BusinessNameSoundexV2": {</w:t>
      </w:r>
    </w:p>
    <w:p w:rsidR="00000000" w:rsidDel="00000000" w:rsidP="00000000" w:rsidRDefault="00000000" w:rsidRPr="00000000" w14:paraId="000000A3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"type": "text",</w:t>
      </w:r>
    </w:p>
    <w:p w:rsidR="00000000" w:rsidDel="00000000" w:rsidP="00000000" w:rsidRDefault="00000000" w:rsidRPr="00000000" w14:paraId="000000A4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 "analyzer": "tp_soundex" </w:t>
      </w:r>
    </w:p>
    <w:p w:rsidR="00000000" w:rsidDel="00000000" w:rsidP="00000000" w:rsidRDefault="00000000" w:rsidRPr="00000000" w14:paraId="000000A5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 }</w:t>
      </w:r>
    </w:p>
    <w:p w:rsidR="00000000" w:rsidDel="00000000" w:rsidP="00000000" w:rsidRDefault="00000000" w:rsidRPr="00000000" w14:paraId="000000A6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 }</w:t>
      </w:r>
    </w:p>
    <w:p w:rsidR="00000000" w:rsidDel="00000000" w:rsidP="00000000" w:rsidRDefault="00000000" w:rsidRPr="00000000" w14:paraId="000000A7">
      <w:pPr>
        <w:shd w:fill="ffffff" w:val="clear"/>
        <w:ind w:left="2160" w:firstLine="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}</w:t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hd w:fill="ffffff" w:val="clear"/>
        <w:ind w:left="1440" w:hanging="360"/>
        <w:rPr>
          <w:color w:val="181f38"/>
          <w:sz w:val="17"/>
          <w:szCs w:val="17"/>
        </w:rPr>
      </w:pPr>
      <w:r w:rsidDel="00000000" w:rsidR="00000000" w:rsidRPr="00000000">
        <w:rPr>
          <w:color w:val="181f38"/>
          <w:sz w:val="17"/>
          <w:szCs w:val="17"/>
          <w:rtl w:val="0"/>
        </w:rPr>
        <w:t xml:space="preserve">Run </w:t>
      </w:r>
      <w:r w:rsidDel="00000000" w:rsidR="00000000" w:rsidRPr="00000000">
        <w:rPr>
          <w:color w:val="181f38"/>
          <w:sz w:val="17"/>
          <w:szCs w:val="17"/>
          <w:highlight w:val="white"/>
          <w:rtl w:val="0"/>
        </w:rPr>
        <w:t xml:space="preserve">add-soundex-to-es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A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rPr/>
      </w:pPr>
      <w:r w:rsidDel="00000000" w:rsidR="00000000" w:rsidRPr="00000000">
        <w:rPr>
          <w:rtl w:val="0"/>
        </w:rPr>
        <w:t xml:space="preserve">For 107 installer, following key/values should be added:</w:t>
      </w:r>
    </w:p>
    <w:p w:rsidR="00000000" w:rsidDel="00000000" w:rsidP="00000000" w:rsidRDefault="00000000" w:rsidRPr="00000000" w14:paraId="000000A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key="RabbitMqItemAddQueue" value="DevTracker-ItemAdd-Local" /&gt;</w:t>
      </w:r>
    </w:p>
    <w:p w:rsidR="00000000" w:rsidDel="00000000" w:rsidP="00000000" w:rsidRDefault="00000000" w:rsidRPr="00000000" w14:paraId="000000A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key="RabbitMqItemAddFailExchange" value="DevTracker-ItemAdd-FAILS-Local" /&gt;</w:t>
      </w:r>
    </w:p>
    <w:p w:rsidR="00000000" w:rsidDel="00000000" w:rsidP="00000000" w:rsidRDefault="00000000" w:rsidRPr="00000000" w14:paraId="000000A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key="RabbitMqItemUpdateQueue" value="DevTracker-ItemUpdate-Local" /&gt;</w:t>
      </w:r>
    </w:p>
    <w:p w:rsidR="00000000" w:rsidDel="00000000" w:rsidP="00000000" w:rsidRDefault="00000000" w:rsidRPr="00000000" w14:paraId="000000A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key="RabbitMqItemUpdateFailExchange" value="DevTracker-ItemUpdate-FAILS-Local" /&gt;</w:t>
      </w:r>
    </w:p>
    <w:p w:rsidR="00000000" w:rsidDel="00000000" w:rsidP="00000000" w:rsidRDefault="00000000" w:rsidRPr="00000000" w14:paraId="000000B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key="RabbitMqCaseAddQueue" value="DevTracker-CaseAdd-Local" /&gt;</w:t>
      </w:r>
    </w:p>
    <w:p w:rsidR="00000000" w:rsidDel="00000000" w:rsidP="00000000" w:rsidRDefault="00000000" w:rsidRPr="00000000" w14:paraId="000000B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key="RabbitMqCaseAddFailExchange" value="DevTracker-CaseAdd-FAILS-Local" /&gt;</w:t>
      </w:r>
    </w:p>
    <w:p w:rsidR="00000000" w:rsidDel="00000000" w:rsidP="00000000" w:rsidRDefault="00000000" w:rsidRPr="00000000" w14:paraId="000000B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key="RabbitMqCaseUpdateQueue" value="DevTracker-CaseUpdate-Local" /&gt;</w:t>
      </w:r>
    </w:p>
    <w:p w:rsidR="00000000" w:rsidDel="00000000" w:rsidP="00000000" w:rsidRDefault="00000000" w:rsidRPr="00000000" w14:paraId="000000B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key="RabbitMqCaseUpdateFailExchange" value="DevTracker-CaseUpdate-FAILS-Local" /&gt;</w:t>
      </w:r>
    </w:p>
    <w:p w:rsidR="00000000" w:rsidDel="00000000" w:rsidP="00000000" w:rsidRDefault="00000000" w:rsidRPr="00000000" w14:paraId="000000B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key="RabbitMqPersonUpdateQueue" value="DevTracker-PersonUpdate-Local" /&gt;</w:t>
      </w:r>
    </w:p>
    <w:p w:rsidR="00000000" w:rsidDel="00000000" w:rsidP="00000000" w:rsidRDefault="00000000" w:rsidRPr="00000000" w14:paraId="000000B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key="RabbitMqPersonUpdateFailExchange" value="DevTracker-PersonUpdate-FAILS-Local" /&gt;</w:t>
      </w:r>
    </w:p>
    <w:p w:rsidR="00000000" w:rsidDel="00000000" w:rsidP="00000000" w:rsidRDefault="00000000" w:rsidRPr="00000000" w14:paraId="000000B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key="RabbitMqPersonAddQueue" value="DevTracker-PersonAdd-Local" /&gt;</w:t>
      </w:r>
    </w:p>
    <w:p w:rsidR="00000000" w:rsidDel="00000000" w:rsidP="00000000" w:rsidRDefault="00000000" w:rsidRPr="00000000" w14:paraId="000000B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key="RabbitMqPersonAddFailExchange" value="DevTracker-PersonAdd-FAILS-Local" /&gt;</w:t>
      </w:r>
    </w:p>
    <w:p w:rsidR="00000000" w:rsidDel="00000000" w:rsidP="00000000" w:rsidRDefault="00000000" w:rsidRPr="00000000" w14:paraId="000000B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key="ObjectToEsServiceName" value="Tracker-Object-To-ES" /&gt;</w:t>
      </w:r>
    </w:p>
    <w:p w:rsidR="00000000" w:rsidDel="00000000" w:rsidP="00000000" w:rsidRDefault="00000000" w:rsidRPr="00000000" w14:paraId="000000B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key="ObjectToEsServiceFolder" value="C:\Program Files\Tracker-ObjectToES" /&gt;</w:t>
      </w:r>
    </w:p>
    <w:p w:rsidR="00000000" w:rsidDel="00000000" w:rsidP="00000000" w:rsidRDefault="00000000" w:rsidRPr="00000000" w14:paraId="000000BA">
      <w:pPr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&lt;add key="NewUserMassEmailServiceName" value="Tracker-NewUserMassEmail"/&gt;</w:t>
      </w:r>
    </w:p>
    <w:p w:rsidR="00000000" w:rsidDel="00000000" w:rsidP="00000000" w:rsidRDefault="00000000" w:rsidRPr="00000000" w14:paraId="000000BB">
      <w:pPr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&lt;add key="NewUserMassEmailServiceFolder" value=""/&gt;</w:t>
      </w:r>
    </w:p>
    <w:p w:rsidR="00000000" w:rsidDel="00000000" w:rsidP="00000000" w:rsidRDefault="00000000" w:rsidRPr="00000000" w14:paraId="000000BC">
      <w:pPr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&lt;add key="RabbitMqNewUserMassEmailQueue" value="Tracker-NewUserMassEmail-Local"/&gt;</w:t>
      </w:r>
    </w:p>
    <w:p w:rsidR="00000000" w:rsidDel="00000000" w:rsidP="00000000" w:rsidRDefault="00000000" w:rsidRPr="00000000" w14:paraId="000000BD">
      <w:pPr>
        <w:rPr>
          <w:color w:val="1c4587"/>
          <w:sz w:val="16"/>
          <w:szCs w:val="16"/>
        </w:rPr>
      </w:pPr>
      <w:r w:rsidDel="00000000" w:rsidR="00000000" w:rsidRPr="00000000">
        <w:rPr>
          <w:color w:val="1c4587"/>
          <w:sz w:val="16"/>
          <w:szCs w:val="16"/>
          <w:rtl w:val="0"/>
        </w:rPr>
        <w:t xml:space="preserve">&lt;add key="SqlCacheConnectionString" value="" /&gt;</w:t>
      </w:r>
    </w:p>
    <w:p w:rsidR="00000000" w:rsidDel="00000000" w:rsidP="00000000" w:rsidRDefault="00000000" w:rsidRPr="00000000" w14:paraId="000000BE">
      <w:pPr>
        <w:rPr>
          <w:color w:val="1c4587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key="NotesIndex" value="notes" /&gt;</w:t>
      </w:r>
    </w:p>
    <w:p w:rsidR="00000000" w:rsidDel="00000000" w:rsidP="00000000" w:rsidRDefault="00000000" w:rsidRPr="00000000" w14:paraId="000000C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key="RabbitMqCheckinByQueryQueue" value="Tracker-CheckinByQuery-Local"/&gt;</w:t>
      </w:r>
    </w:p>
    <w:p w:rsidR="00000000" w:rsidDel="00000000" w:rsidP="00000000" w:rsidRDefault="00000000" w:rsidRPr="00000000" w14:paraId="000000C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key="RabbitMqCheckinByQueryFailExchange" value="Tracker-CheckinByQuery-FAILS-Local"/&gt;</w:t>
      </w:r>
    </w:p>
    <w:p w:rsidR="00000000" w:rsidDel="00000000" w:rsidP="00000000" w:rsidRDefault="00000000" w:rsidRPr="00000000" w14:paraId="000000C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key="RabbitMqCheckoutByQueryQueue" value="Tracker-CheckoutByQuery-Local"/&gt;</w:t>
      </w:r>
    </w:p>
    <w:p w:rsidR="00000000" w:rsidDel="00000000" w:rsidP="00000000" w:rsidRDefault="00000000" w:rsidRPr="00000000" w14:paraId="000000C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key="RabbitMqCheckoutByQueryFailExchange" value="Tracker-CheckoutByQuery-FAILS-Local"/&gt;</w:t>
      </w:r>
    </w:p>
    <w:p w:rsidR="00000000" w:rsidDel="00000000" w:rsidP="00000000" w:rsidRDefault="00000000" w:rsidRPr="00000000" w14:paraId="000000C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key="RabbitMqMoveByQueryQueue" value="Tracker-MoveByQuery-Local"/&gt;</w:t>
      </w:r>
    </w:p>
    <w:p w:rsidR="00000000" w:rsidDel="00000000" w:rsidP="00000000" w:rsidRDefault="00000000" w:rsidRPr="00000000" w14:paraId="000000C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key="RabbitMqMoveByQueryFailExchange" value="Tracker-MoveByQuery-FAILS-Local"/&gt;</w:t>
      </w:r>
    </w:p>
    <w:p w:rsidR="00000000" w:rsidDel="00000000" w:rsidP="00000000" w:rsidRDefault="00000000" w:rsidRPr="00000000" w14:paraId="000000C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key="RabbitMqDisposalByQueryQueue" value="Tracker-DisposalByQuery-Local"/&gt;</w:t>
      </w:r>
    </w:p>
    <w:p w:rsidR="00000000" w:rsidDel="00000000" w:rsidP="00000000" w:rsidRDefault="00000000" w:rsidRPr="00000000" w14:paraId="000000C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key="RabbitMqDisposalByQueryFailExchange" value="Tracker-DisposalByQuery-FAILS-Local"/&gt;</w:t>
      </w:r>
    </w:p>
    <w:p w:rsidR="00000000" w:rsidDel="00000000" w:rsidP="00000000" w:rsidRDefault="00000000" w:rsidRPr="00000000" w14:paraId="000000C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key="RabbitMqTransferByQueryQueue" value="Tracker-TransferByQuery-Local"/&gt;</w:t>
      </w:r>
    </w:p>
    <w:p w:rsidR="00000000" w:rsidDel="00000000" w:rsidP="00000000" w:rsidRDefault="00000000" w:rsidRPr="00000000" w14:paraId="000000C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&lt;add key="RabbitMqTransferByQueryFailExchange" value="Tracker-TransferByQuery-FAILS-Local"/&gt;</w:t>
      </w:r>
    </w:p>
    <w:p w:rsidR="00000000" w:rsidDel="00000000" w:rsidP="00000000" w:rsidRDefault="00000000" w:rsidRPr="00000000" w14:paraId="000000C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</w:t>
      </w:r>
    </w:p>
    <w:p w:rsidR="00000000" w:rsidDel="00000000" w:rsidP="00000000" w:rsidRDefault="00000000" w:rsidRPr="00000000" w14:paraId="000000D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key="TransactionByQueryServiceName" value="Tracker-TransactionByQuery"/&gt;</w:t>
      </w:r>
    </w:p>
    <w:p w:rsidR="00000000" w:rsidDel="00000000" w:rsidP="00000000" w:rsidRDefault="00000000" w:rsidRPr="00000000" w14:paraId="000000D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key="TransactionByQueryServiceFolder" value="C:\Program Files\Tracker-TransactionByQuery"/&gt;</w:t>
      </w:r>
    </w:p>
    <w:p w:rsidR="00000000" w:rsidDel="00000000" w:rsidP="00000000" w:rsidRDefault="00000000" w:rsidRPr="00000000" w14:paraId="000000D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key="RabbitMqNotesAddQueue" value="Tracker-NotesAdd-Local" /&gt;</w:t>
      </w:r>
    </w:p>
    <w:p w:rsidR="00000000" w:rsidDel="00000000" w:rsidP="00000000" w:rsidRDefault="00000000" w:rsidRPr="00000000" w14:paraId="000000D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key="RabbitMqNotesAddFailExchange" value="Tracker-NotesAdd-FAILS-Local" /&gt;</w:t>
      </w:r>
    </w:p>
    <w:p w:rsidR="00000000" w:rsidDel="00000000" w:rsidP="00000000" w:rsidRDefault="00000000" w:rsidRPr="00000000" w14:paraId="000000D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key="RabbitMqNotesUpdateQueue" value="Tracker-NotesUpdate-Local" /&gt;</w:t>
      </w:r>
    </w:p>
    <w:p w:rsidR="00000000" w:rsidDel="00000000" w:rsidP="00000000" w:rsidRDefault="00000000" w:rsidRPr="00000000" w14:paraId="000000D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&lt;add key="RabbitMqNotesUpdateFailExchange" value="Tracker-NotesUpdate-FAILS-Local" /&gt;</w:t>
      </w:r>
    </w:p>
    <w:p w:rsidR="00000000" w:rsidDel="00000000" w:rsidP="00000000" w:rsidRDefault="00000000" w:rsidRPr="00000000" w14:paraId="000000D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2880" w:firstLine="0"/>
        <w:rPr>
          <w:b w:val="1"/>
          <w:color w:val="181f38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rPr>
          <w:color w:val="181f38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localhost:9200/people/_open" TargetMode="External"/><Relationship Id="rId10" Type="http://schemas.openxmlformats.org/officeDocument/2006/relationships/hyperlink" Target="http://localhost:9200/people/_settings" TargetMode="External"/><Relationship Id="rId12" Type="http://schemas.openxmlformats.org/officeDocument/2006/relationships/hyperlink" Target="http://localhost:9200/people/_open" TargetMode="External"/><Relationship Id="rId9" Type="http://schemas.openxmlformats.org/officeDocument/2006/relationships/hyperlink" Target="http://localhost:9200/people/_setting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tnet.microsoft.com/en-us/download/dotnet/6.0" TargetMode="External"/><Relationship Id="rId7" Type="http://schemas.openxmlformats.org/officeDocument/2006/relationships/hyperlink" Target="https://dotnet.microsoft.com/en-us/download/dotnet-framework/net48" TargetMode="External"/><Relationship Id="rId8" Type="http://schemas.openxmlformats.org/officeDocument/2006/relationships/hyperlink" Target="https://www.elastic.co/downloads/past-releases/elasticsearch-7-17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